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02"/>
      </w:tblGrid>
      <w:tr w:rsidR="008B1A58" w:rsidRPr="008B1A58" w:rsidTr="00A76E2A">
        <w:trPr>
          <w:trHeight w:val="874"/>
        </w:trPr>
        <w:tc>
          <w:tcPr>
            <w:tcW w:w="2188" w:type="pct"/>
          </w:tcPr>
          <w:p w:rsidR="008B1A58" w:rsidRPr="008B1A58" w:rsidRDefault="008B1A58" w:rsidP="00A76E2A">
            <w:pPr>
              <w:tabs>
                <w:tab w:val="left" w:pos="1440"/>
                <w:tab w:val="decimal" w:leader="hyphen" w:pos="2640"/>
              </w:tabs>
              <w:spacing w:before="60"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sz w:val="24"/>
                <w:lang w:val="es-ES_tradnl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>ĐƠN VỊ CHỦ QUẢN</w:t>
            </w:r>
          </w:p>
          <w:p w:rsidR="008B1A58" w:rsidRPr="008B1A58" w:rsidRDefault="008B1A58" w:rsidP="00A76E2A">
            <w:pPr>
              <w:tabs>
                <w:tab w:val="left" w:pos="1440"/>
                <w:tab w:val="decimal" w:leader="hyphen" w:pos="2640"/>
              </w:tabs>
              <w:spacing w:before="60"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sz w:val="24"/>
                <w:lang w:val="es-ES_tradnl"/>
              </w:rPr>
            </w:pPr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 xml:space="preserve">HỘI ĐỒNG ĐẠO ĐỨC </w:t>
            </w:r>
          </w:p>
          <w:p w:rsidR="008B1A58" w:rsidRPr="008B1A58" w:rsidRDefault="008B1A58" w:rsidP="00A76E2A">
            <w:pPr>
              <w:tabs>
                <w:tab w:val="left" w:pos="1440"/>
                <w:tab w:val="decimal" w:leader="hyphen" w:pos="2640"/>
              </w:tabs>
              <w:spacing w:before="60"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spacing w:val="-4"/>
                <w:sz w:val="24"/>
                <w:lang w:val="es-ES_tradnl"/>
              </w:rPr>
            </w:pPr>
            <w:r w:rsidRPr="008B1A58">
              <w:rPr>
                <w:rFonts w:ascii="Times New Roman" w:hAnsi="Times New Roman"/>
                <w:b/>
                <w:spacing w:val="-4"/>
                <w:sz w:val="24"/>
                <w:lang w:val="es-ES_tradnl"/>
              </w:rPr>
              <w:t xml:space="preserve">TRONG NGHIÊN CỨU Y SINH HỌC </w:t>
            </w:r>
          </w:p>
          <w:p w:rsidR="008B1A58" w:rsidRPr="008B1A58" w:rsidRDefault="008B1A58" w:rsidP="00A76E2A">
            <w:pPr>
              <w:tabs>
                <w:tab w:val="left" w:pos="4962"/>
              </w:tabs>
              <w:spacing w:before="60" w:line="240" w:lineRule="auto"/>
              <w:ind w:left="-113" w:right="-113" w:firstLine="0"/>
              <w:rPr>
                <w:rFonts w:ascii="Times New Roman" w:hAnsi="Times New Roman"/>
                <w:b/>
                <w:sz w:val="24"/>
                <w:lang w:val="es-ES_tradnl"/>
              </w:rPr>
            </w:pPr>
            <w:r w:rsidRPr="008B1A58">
              <w:rPr>
                <w:rFonts w:ascii="Times New Roman" w:hAnsi="Times New Roman"/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C62C4A" wp14:editId="439E16E8">
                      <wp:simplePos x="0" y="0"/>
                      <wp:positionH relativeFrom="column">
                        <wp:posOffset>533856</wp:posOffset>
                      </wp:positionH>
                      <wp:positionV relativeFrom="paragraph">
                        <wp:posOffset>16510</wp:posOffset>
                      </wp:positionV>
                      <wp:extent cx="1352550" cy="1"/>
                      <wp:effectExtent l="0" t="0" r="19050" b="1905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65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.05pt;margin-top:1.3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812" w:type="pct"/>
          </w:tcPr>
          <w:p w:rsidR="008B1A58" w:rsidRPr="008B1A58" w:rsidRDefault="008B1A58" w:rsidP="00A76E2A">
            <w:pPr>
              <w:spacing w:before="60"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sz w:val="24"/>
                <w:lang w:val="es-ES_tradnl"/>
              </w:rPr>
            </w:pPr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>CỘNG HÒA XÃ HỘI CHỦ NGHĨA VIỆT NAM</w:t>
            </w:r>
          </w:p>
          <w:p w:rsidR="008B1A58" w:rsidRPr="008B1A58" w:rsidRDefault="008B1A58" w:rsidP="008B1A58">
            <w:pPr>
              <w:spacing w:before="60"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sz w:val="24"/>
                <w:lang w:val="es-ES_tradnl"/>
              </w:rPr>
            </w:pPr>
            <w:proofErr w:type="spellStart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>Độc</w:t>
            </w:r>
            <w:proofErr w:type="spellEnd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 xml:space="preserve"> </w:t>
            </w:r>
            <w:proofErr w:type="spellStart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>lập</w:t>
            </w:r>
            <w:proofErr w:type="spellEnd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 xml:space="preserve"> – </w:t>
            </w:r>
            <w:proofErr w:type="spellStart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>Tự</w:t>
            </w:r>
            <w:proofErr w:type="spellEnd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 xml:space="preserve"> do – </w:t>
            </w:r>
            <w:proofErr w:type="spellStart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>Hạnh</w:t>
            </w:r>
            <w:proofErr w:type="spellEnd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 xml:space="preserve"> </w:t>
            </w:r>
            <w:proofErr w:type="spellStart"/>
            <w:r w:rsidRPr="008B1A58">
              <w:rPr>
                <w:rFonts w:ascii="Times New Roman" w:hAnsi="Times New Roman"/>
                <w:b/>
                <w:sz w:val="24"/>
                <w:lang w:val="es-ES_tradnl"/>
              </w:rPr>
              <w:t>phúc</w:t>
            </w:r>
            <w:proofErr w:type="spellEnd"/>
          </w:p>
          <w:p w:rsidR="008B1A58" w:rsidRPr="008B1A58" w:rsidRDefault="008B1A58" w:rsidP="00A76E2A">
            <w:pPr>
              <w:tabs>
                <w:tab w:val="left" w:pos="4962"/>
              </w:tabs>
              <w:spacing w:before="60" w:line="240" w:lineRule="auto"/>
              <w:ind w:right="-113" w:firstLine="0"/>
              <w:rPr>
                <w:rFonts w:ascii="Times New Roman" w:hAnsi="Times New Roman"/>
                <w:b/>
                <w:sz w:val="24"/>
                <w:lang w:val="es-ES_tradnl"/>
              </w:rPr>
            </w:pPr>
            <w:r w:rsidRPr="008B1A58">
              <w:rPr>
                <w:rFonts w:ascii="Times New Roman" w:hAnsi="Times New Roman"/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19E38" wp14:editId="447F9F50">
                      <wp:simplePos x="0" y="0"/>
                      <wp:positionH relativeFrom="column">
                        <wp:posOffset>450618</wp:posOffset>
                      </wp:positionH>
                      <wp:positionV relativeFrom="paragraph">
                        <wp:posOffset>30658</wp:posOffset>
                      </wp:positionV>
                      <wp:extent cx="1960245" cy="0"/>
                      <wp:effectExtent l="13335" t="8255" r="7620" b="10795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BACA5" id="AutoShape 3" o:spid="_x0000_s1026" type="#_x0000_t32" style="position:absolute;margin-left:35.5pt;margin-top:2.4pt;width:15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fs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YPYT6DcQWEVWprQ4f0qF7Ns6bfHVK66ohqeQx+OxnIzUJG8i4lXJyBKrvhi2YQQwA/&#10;DuvY2D5AwhjQMe7kdNsJP3pE4WO2mKWTfIo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8B1A58" w:rsidRPr="008B1A58" w:rsidRDefault="008B1A58" w:rsidP="008B1A58">
      <w:pPr>
        <w:pStyle w:val="Heading1"/>
        <w:rPr>
          <w:rFonts w:ascii="Times New Roman" w:eastAsia="Myriad Pro" w:hAnsi="Times New Roman" w:cs="Times New Roman"/>
          <w:sz w:val="24"/>
          <w:szCs w:val="24"/>
        </w:rPr>
      </w:pPr>
      <w:bookmarkStart w:id="3" w:name="_Toc143010289"/>
      <w:bookmarkStart w:id="4" w:name="_Toc149053287"/>
      <w:r w:rsidRPr="008B1A58">
        <w:rPr>
          <w:rFonts w:ascii="Times New Roman" w:eastAsia="Myriad Pro" w:hAnsi="Times New Roman" w:cs="Times New Roman"/>
          <w:sz w:val="24"/>
          <w:szCs w:val="24"/>
        </w:rPr>
        <w:t>PHIẾU NHẬN XÉT ĐỀ CƯƠNG NGHIÊN CỨU</w:t>
      </w:r>
      <w:bookmarkEnd w:id="3"/>
      <w:bookmarkEnd w:id="4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B1A58" w:rsidRPr="008B1A58" w:rsidTr="008B1A58">
        <w:tc>
          <w:tcPr>
            <w:tcW w:w="9356" w:type="dxa"/>
          </w:tcPr>
          <w:p w:rsidR="008B1A58" w:rsidRPr="008B1A58" w:rsidRDefault="008B1A58" w:rsidP="00A76E2A">
            <w:pPr>
              <w:ind w:firstLine="0"/>
              <w:rPr>
                <w:rFonts w:ascii="Times New Roman" w:hAnsi="Times New Roman"/>
                <w:sz w:val="24"/>
              </w:rPr>
            </w:pPr>
            <w:r w:rsidRPr="008B1A58">
              <w:rPr>
                <w:rFonts w:ascii="Times New Roman" w:hAnsi="Times New Roman"/>
                <w:sz w:val="24"/>
              </w:rPr>
              <w:t xml:space="preserve">Mã số nghiên cứu: </w:t>
            </w:r>
            <w:r w:rsidRPr="008B1A58">
              <w:rPr>
                <w:rStyle w:val="Bodytext7"/>
                <w:rFonts w:ascii="Times New Roman" w:hAnsi="Times New Roman" w:cs="Times New Roman"/>
                <w:sz w:val="24"/>
                <w:szCs w:val="24"/>
              </w:rPr>
              <w:tab/>
            </w:r>
            <w:r w:rsidRPr="008B1A58">
              <w:rPr>
                <w:rFonts w:ascii="Times New Roman" w:hAnsi="Times New Roman"/>
                <w:sz w:val="24"/>
              </w:rPr>
              <w:t xml:space="preserve">Phiên bản đề cương số: </w:t>
            </w:r>
            <w:r w:rsidRPr="008B1A58">
              <w:rPr>
                <w:rStyle w:val="Bodytext7"/>
                <w:rFonts w:ascii="Times New Roman" w:hAnsi="Times New Roman" w:cs="Times New Roman"/>
                <w:sz w:val="24"/>
                <w:szCs w:val="24"/>
              </w:rPr>
              <w:tab/>
            </w:r>
            <w:r w:rsidRPr="008B1A58">
              <w:rPr>
                <w:rStyle w:val="Bodytext7"/>
                <w:rFonts w:ascii="Times New Roman" w:hAnsi="Times New Roman" w:cs="Times New Roman"/>
                <w:sz w:val="24"/>
                <w:szCs w:val="24"/>
              </w:rPr>
              <w:tab/>
            </w:r>
            <w:r w:rsidRPr="008B1A58">
              <w:rPr>
                <w:rFonts w:ascii="Times New Roman" w:hAnsi="Times New Roman"/>
                <w:sz w:val="24"/>
              </w:rPr>
              <w:t>Ngày phiên bản:</w:t>
            </w:r>
          </w:p>
        </w:tc>
      </w:tr>
      <w:tr w:rsidR="008B1A58" w:rsidRPr="008B1A58" w:rsidTr="008B1A58">
        <w:tc>
          <w:tcPr>
            <w:tcW w:w="9356" w:type="dxa"/>
          </w:tcPr>
          <w:p w:rsidR="008B1A58" w:rsidRPr="008B1A58" w:rsidRDefault="008B1A58" w:rsidP="00A76E2A">
            <w:pPr>
              <w:ind w:firstLine="0"/>
              <w:rPr>
                <w:rFonts w:ascii="Times New Roman" w:hAnsi="Times New Roman"/>
                <w:sz w:val="24"/>
              </w:rPr>
            </w:pPr>
            <w:r w:rsidRPr="008B1A58">
              <w:rPr>
                <w:rFonts w:ascii="Times New Roman" w:eastAsia="Arial Unicode MS" w:hAnsi="Times New Roman"/>
                <w:sz w:val="24"/>
              </w:rPr>
              <w:t xml:space="preserve">Nghiên cứu viên chính: </w:t>
            </w:r>
          </w:p>
        </w:tc>
      </w:tr>
      <w:tr w:rsidR="008B1A58" w:rsidRPr="008B1A58" w:rsidTr="008B1A58">
        <w:tc>
          <w:tcPr>
            <w:tcW w:w="9356" w:type="dxa"/>
          </w:tcPr>
          <w:p w:rsidR="008B1A58" w:rsidRPr="008B1A58" w:rsidRDefault="008B1A58" w:rsidP="00A76E2A">
            <w:pPr>
              <w:ind w:firstLine="0"/>
              <w:rPr>
                <w:rFonts w:ascii="Times New Roman" w:eastAsia="Arial Unicode MS" w:hAnsi="Times New Roman"/>
                <w:bCs/>
                <w:sz w:val="24"/>
              </w:rPr>
            </w:pPr>
            <w:r w:rsidRPr="008B1A58">
              <w:rPr>
                <w:rFonts w:ascii="Times New Roman" w:eastAsia="Arial Unicode MS" w:hAnsi="Times New Roman"/>
                <w:sz w:val="24"/>
              </w:rPr>
              <w:t xml:space="preserve">Tên nghiên cứu: </w:t>
            </w:r>
          </w:p>
        </w:tc>
      </w:tr>
      <w:tr w:rsidR="008B1A58" w:rsidRPr="008B1A58" w:rsidTr="008B1A58">
        <w:tc>
          <w:tcPr>
            <w:tcW w:w="9356" w:type="dxa"/>
          </w:tcPr>
          <w:p w:rsidR="008B1A58" w:rsidRPr="008B1A58" w:rsidRDefault="008B1A58" w:rsidP="00A76E2A">
            <w:pPr>
              <w:ind w:firstLine="0"/>
              <w:rPr>
                <w:rFonts w:ascii="Times New Roman" w:eastAsia="Arial Unicode MS" w:hAnsi="Times New Roman"/>
                <w:sz w:val="24"/>
              </w:rPr>
            </w:pPr>
          </w:p>
        </w:tc>
      </w:tr>
    </w:tbl>
    <w:p w:rsidR="008B1A58" w:rsidRPr="008B1A58" w:rsidRDefault="008B1A58" w:rsidP="008B1A58">
      <w:pPr>
        <w:autoSpaceDE w:val="0"/>
        <w:autoSpaceDN w:val="0"/>
        <w:adjustRightInd w:val="0"/>
        <w:ind w:firstLine="0"/>
        <w:rPr>
          <w:rFonts w:ascii="Times New Roman" w:eastAsia="Myriad Pro" w:hAnsi="Times New Roman"/>
          <w:i/>
          <w:caps/>
          <w:color w:val="221E1F"/>
          <w:sz w:val="24"/>
        </w:rPr>
      </w:pPr>
      <w:r w:rsidRPr="008B1A58">
        <w:rPr>
          <w:rFonts w:ascii="Times New Roman" w:eastAsia="Myriad Pro" w:hAnsi="Times New Roman"/>
          <w:b/>
          <w:bCs/>
          <w:caps/>
          <w:color w:val="221E1F"/>
          <w:sz w:val="24"/>
        </w:rPr>
        <w:t xml:space="preserve">A. Khía cạnh KHOA HỌC CỦA nghiên cứu </w:t>
      </w:r>
    </w:p>
    <w:tbl>
      <w:tblPr>
        <w:tblStyle w:val="TableGrid"/>
        <w:tblW w:w="5004" w:type="pct"/>
        <w:tblLayout w:type="fixed"/>
        <w:tblLook w:val="04A0" w:firstRow="1" w:lastRow="0" w:firstColumn="1" w:lastColumn="0" w:noHBand="0" w:noVBand="1"/>
      </w:tblPr>
      <w:tblGrid>
        <w:gridCol w:w="5597"/>
        <w:gridCol w:w="673"/>
        <w:gridCol w:w="1045"/>
        <w:gridCol w:w="1097"/>
        <w:gridCol w:w="657"/>
      </w:tblGrid>
      <w:tr w:rsidR="008B1A58" w:rsidRPr="008B1A58" w:rsidTr="00A76E2A">
        <w:trPr>
          <w:trHeight w:val="559"/>
          <w:tblHeader/>
        </w:trPr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Tiêu chí</w:t>
            </w:r>
          </w:p>
        </w:tc>
        <w:tc>
          <w:tcPr>
            <w:tcW w:w="371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Phù </w:t>
            </w: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br/>
              <w:t>hợp</w:t>
            </w:r>
          </w:p>
        </w:tc>
        <w:tc>
          <w:tcPr>
            <w:tcW w:w="57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Không </w:t>
            </w: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br/>
            </w:r>
            <w:r w:rsidRPr="008B1A58">
              <w:rPr>
                <w:rFonts w:ascii="Times New Roman" w:eastAsia="Myriad Pro" w:hAnsi="Times New Roman"/>
                <w:b/>
                <w:color w:val="221E1F"/>
                <w:spacing w:val="-8"/>
                <w:sz w:val="24"/>
              </w:rPr>
              <w:t xml:space="preserve">phù </w:t>
            </w:r>
            <w:r w:rsidRPr="008B1A58">
              <w:rPr>
                <w:rFonts w:ascii="Times New Roman" w:eastAsia="Myriad Pro" w:hAnsi="Times New Roman"/>
                <w:b/>
                <w:color w:val="221E1F"/>
                <w:spacing w:val="-8"/>
                <w:sz w:val="24"/>
                <w:lang w:val="en-US"/>
              </w:rPr>
              <w:t>h</w:t>
            </w:r>
            <w:r w:rsidRPr="008B1A58">
              <w:rPr>
                <w:rFonts w:ascii="Times New Roman" w:eastAsia="Myriad Pro" w:hAnsi="Times New Roman"/>
                <w:b/>
                <w:color w:val="221E1F"/>
                <w:spacing w:val="-8"/>
                <w:sz w:val="24"/>
              </w:rPr>
              <w:t>ợp</w:t>
            </w:r>
          </w:p>
        </w:tc>
        <w:tc>
          <w:tcPr>
            <w:tcW w:w="605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Không </w:t>
            </w: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br/>
              <w:t>áp dụng</w:t>
            </w: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Ghi chú</w:t>
            </w:r>
          </w:p>
        </w:tc>
      </w:tr>
      <w:tr w:rsidR="008B1A58" w:rsidRPr="008B1A58" w:rsidTr="00A76E2A">
        <w:trPr>
          <w:trHeight w:val="477"/>
        </w:trPr>
        <w:tc>
          <w:tcPr>
            <w:tcW w:w="5000" w:type="pct"/>
            <w:gridSpan w:val="5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b/>
                <w:color w:val="221E1F"/>
                <w:spacing w:val="-6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1. Cơ sở khoa học của nghiên cứu</w:t>
            </w:r>
          </w:p>
        </w:tc>
      </w:tr>
      <w:tr w:rsidR="008B1A58" w:rsidRPr="008B1A58" w:rsidTr="00A76E2A"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 xml:space="preserve">Đề cương có được xây dựng dựa trên cơ sở khoa học phù hợp hay không? 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rPr>
          <w:trHeight w:val="972"/>
        </w:trPr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Đã có bằng chứng lâm sàng và/hoặc tiền lâm sàng thuyết phục về tính an toàn và hiệu quả tiềm năng của can thiệp 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rPr>
          <w:trHeight w:val="435"/>
        </w:trPr>
        <w:tc>
          <w:tcPr>
            <w:tcW w:w="5000" w:type="pct"/>
            <w:gridSpan w:val="5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b/>
                <w:color w:val="221E1F"/>
                <w:spacing w:val="-6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2. Mục tiêu và phương pháp nghiên cứu</w:t>
            </w:r>
          </w:p>
        </w:tc>
      </w:tr>
      <w:tr w:rsidR="008B1A58" w:rsidRPr="008B1A58" w:rsidTr="00A76E2A"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Các mục tiêu ch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í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nh và phụ có rõ ràng và phù hợp 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Thiết kế nghiên cứu có phù hợp để đạt được các mục tiêu nghiên cứu 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 xml:space="preserve">Quần thể nghiên cứu, tiêu chuẩn lựa chọn/loại trừ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có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rõ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ràng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và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phù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hợp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Cỡ mẫu nghiên cứu có phù hợp 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bookmarkStart w:id="5" w:name="_Hlk480967581"/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Dự kiến phân tích thống kê có phù hợp 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bookmarkEnd w:id="5"/>
      <w:tr w:rsidR="008B1A58" w:rsidRPr="008B1A58" w:rsidTr="00A76E2A">
        <w:trPr>
          <w:trHeight w:val="756"/>
        </w:trPr>
        <w:tc>
          <w:tcPr>
            <w:tcW w:w="30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Các biến số kết cục có được xác định rõ ràng và phù hợp 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c>
          <w:tcPr>
            <w:tcW w:w="5000" w:type="pct"/>
            <w:gridSpan w:val="5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3. </w:t>
            </w:r>
            <w:proofErr w:type="spellStart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>Nguồn</w:t>
            </w:r>
            <w:proofErr w:type="spellEnd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 xml:space="preserve"> lực </w:t>
            </w:r>
            <w:proofErr w:type="spellStart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>nghiên</w:t>
            </w:r>
            <w:proofErr w:type="spellEnd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>cứu</w:t>
            </w:r>
            <w:proofErr w:type="spellEnd"/>
          </w:p>
        </w:tc>
      </w:tr>
      <w:tr w:rsidR="008B1A58" w:rsidRPr="008B1A58" w:rsidTr="00A76E2A">
        <w:tc>
          <w:tcPr>
            <w:tcW w:w="3086" w:type="pct"/>
          </w:tcPr>
          <w:p w:rsidR="008B1A58" w:rsidRPr="008B1A58" w:rsidRDefault="008B1A58" w:rsidP="00A76E2A">
            <w:pPr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Nghiên cứu viên chính và nhóm nghiên cứu có chuyên môn và kinh nghiệm phù hợp để thực hiện nghiên cứu 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c>
          <w:tcPr>
            <w:tcW w:w="3086" w:type="pct"/>
          </w:tcPr>
          <w:p w:rsidR="008B1A58" w:rsidRPr="008B1A58" w:rsidRDefault="008B1A58" w:rsidP="00A76E2A">
            <w:pPr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Có đủ cơ sở vật chất, trang thiết bị và các nguồn lực khác để thực hiện nghiên cứu thành công và an toàn không?</w:t>
            </w:r>
          </w:p>
        </w:tc>
        <w:tc>
          <w:tcPr>
            <w:tcW w:w="37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7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05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76E2A">
        <w:tc>
          <w:tcPr>
            <w:tcW w:w="5000" w:type="pct"/>
            <w:gridSpan w:val="5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i/>
                <w:color w:val="221E1F"/>
                <w:sz w:val="24"/>
              </w:rPr>
              <w:t xml:space="preserve">Ghi chú cụ thể (nếu có)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</w:t>
            </w:r>
            <w:r w:rsidR="00A360B6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.………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</w:t>
            </w:r>
          </w:p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</w:t>
            </w:r>
            <w:r w:rsidR="00A360B6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………….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</w:t>
            </w:r>
          </w:p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……………………………………………………………………………</w:t>
            </w:r>
            <w:r w:rsidR="00A360B6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</w:t>
            </w:r>
          </w:p>
        </w:tc>
      </w:tr>
    </w:tbl>
    <w:p w:rsidR="008B1A58" w:rsidRDefault="008B1A58" w:rsidP="008B1A58">
      <w:pPr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Myriad Pro" w:hAnsi="Times New Roman"/>
          <w:b/>
          <w:bCs/>
          <w:caps/>
          <w:color w:val="221E1F"/>
          <w:sz w:val="24"/>
        </w:rPr>
      </w:pPr>
    </w:p>
    <w:p w:rsidR="008B1A58" w:rsidRDefault="008B1A58">
      <w:pPr>
        <w:spacing w:before="0" w:after="160" w:line="259" w:lineRule="auto"/>
        <w:ind w:firstLine="0"/>
        <w:jc w:val="left"/>
        <w:rPr>
          <w:rFonts w:ascii="Times New Roman" w:eastAsia="Myriad Pro" w:hAnsi="Times New Roman"/>
          <w:b/>
          <w:bCs/>
          <w:caps/>
          <w:color w:val="221E1F"/>
          <w:sz w:val="24"/>
        </w:rPr>
      </w:pPr>
      <w:r>
        <w:rPr>
          <w:rFonts w:ascii="Times New Roman" w:eastAsia="Myriad Pro" w:hAnsi="Times New Roman"/>
          <w:b/>
          <w:bCs/>
          <w:caps/>
          <w:color w:val="221E1F"/>
          <w:sz w:val="24"/>
        </w:rPr>
        <w:br w:type="page"/>
      </w:r>
    </w:p>
    <w:p w:rsidR="008B1A58" w:rsidRPr="008B1A58" w:rsidRDefault="008B1A58" w:rsidP="008B1A58">
      <w:pPr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Myriad Pro" w:hAnsi="Times New Roman"/>
          <w:b/>
          <w:bCs/>
          <w:caps/>
          <w:color w:val="221E1F"/>
          <w:sz w:val="24"/>
        </w:rPr>
      </w:pPr>
      <w:r w:rsidRPr="008B1A58">
        <w:rPr>
          <w:rFonts w:ascii="Times New Roman" w:eastAsia="Myriad Pro" w:hAnsi="Times New Roman"/>
          <w:b/>
          <w:bCs/>
          <w:caps/>
          <w:color w:val="221E1F"/>
          <w:sz w:val="24"/>
        </w:rPr>
        <w:lastRenderedPageBreak/>
        <w:t>B. Khía cạnh ĐẠO ĐỨC TRONG nghiên cứu</w:t>
      </w:r>
    </w:p>
    <w:tbl>
      <w:tblPr>
        <w:tblStyle w:val="TableGrid"/>
        <w:tblW w:w="5021" w:type="pct"/>
        <w:tblLook w:val="04A0" w:firstRow="1" w:lastRow="0" w:firstColumn="1" w:lastColumn="0" w:noHBand="0" w:noVBand="1"/>
      </w:tblPr>
      <w:tblGrid>
        <w:gridCol w:w="5474"/>
        <w:gridCol w:w="677"/>
        <w:gridCol w:w="1195"/>
        <w:gridCol w:w="1067"/>
        <w:gridCol w:w="687"/>
      </w:tblGrid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Tiêu chí</w:t>
            </w:r>
          </w:p>
        </w:tc>
        <w:tc>
          <w:tcPr>
            <w:tcW w:w="37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Phù </w:t>
            </w: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br/>
              <w:t>hợp</w:t>
            </w:r>
          </w:p>
        </w:tc>
        <w:tc>
          <w:tcPr>
            <w:tcW w:w="65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Không </w:t>
            </w: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br/>
              <w:t>phù hợp</w:t>
            </w:r>
          </w:p>
        </w:tc>
        <w:tc>
          <w:tcPr>
            <w:tcW w:w="58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pacing w:val="-4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pacing w:val="-4"/>
                <w:sz w:val="24"/>
              </w:rPr>
              <w:t xml:space="preserve">Không </w:t>
            </w:r>
            <w:r w:rsidRPr="008B1A58">
              <w:rPr>
                <w:rFonts w:ascii="Times New Roman" w:eastAsia="Myriad Pro" w:hAnsi="Times New Roman"/>
                <w:b/>
                <w:color w:val="221E1F"/>
                <w:spacing w:val="-4"/>
                <w:sz w:val="24"/>
              </w:rPr>
              <w:br/>
              <w:t>áp dụng</w:t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Ghi chú</w:t>
            </w:r>
          </w:p>
        </w:tc>
      </w:tr>
      <w:tr w:rsidR="008B1A58" w:rsidRPr="008B1A58" w:rsidTr="00A360B6">
        <w:tc>
          <w:tcPr>
            <w:tcW w:w="5000" w:type="pct"/>
            <w:gridSpan w:val="5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4. Đánh giá lợi ích và nguy cơ</w:t>
            </w: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 xml:space="preserve">Các nguy cơ (thể chất, tâm lý, xã hội, kinh tế, pháp lý) cho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người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 xml:space="preserve"> tham gia đã được hạn chế đến mức thấp nhất chưa?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pacing w:val="-4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pacing w:val="-4"/>
                <w:sz w:val="24"/>
              </w:rPr>
              <w:t>Các kỹ thuật xâm lấn, số lượng mẫu, số lần lấy mẫu máu/dịch sinh học phù hợp và ở mức thấp nhất</w:t>
            </w:r>
            <w:r w:rsidRPr="008B1A58">
              <w:rPr>
                <w:rFonts w:ascii="Times New Roman" w:eastAsia="Myriad Pro" w:hAnsi="Times New Roman"/>
                <w:color w:val="221E1F"/>
                <w:spacing w:val="-4"/>
                <w:sz w:val="24"/>
                <w:lang w:val="en-US"/>
              </w:rPr>
              <w:t xml:space="preserve"> chưa?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Mối tương quan lợi ích và nguy cơ (kể cả nguy cơ do rút khỏi liệu pháp tiêu chuẩn) có chấp nhận được không?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A360B6" w:rsidRPr="008B1A58" w:rsidTr="00A360B6">
        <w:tc>
          <w:tcPr>
            <w:tcW w:w="5000" w:type="pct"/>
            <w:gridSpan w:val="5"/>
          </w:tcPr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i/>
                <w:color w:val="221E1F"/>
                <w:sz w:val="24"/>
              </w:rPr>
              <w:t xml:space="preserve">Ghi chú cụ thể (nếu có)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.………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………….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</w:t>
            </w:r>
          </w:p>
        </w:tc>
      </w:tr>
      <w:tr w:rsidR="008B1A58" w:rsidRPr="008B1A58" w:rsidTr="00A360B6">
        <w:tc>
          <w:tcPr>
            <w:tcW w:w="5000" w:type="pct"/>
            <w:gridSpan w:val="5"/>
          </w:tcPr>
          <w:p w:rsidR="008B1A58" w:rsidRPr="008B1A58" w:rsidRDefault="008B1A58" w:rsidP="00A76E2A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ind w:left="-57" w:right="-57" w:firstLine="0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5. Bảo vệ </w:t>
            </w:r>
            <w:proofErr w:type="spellStart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>người</w:t>
            </w:r>
            <w:proofErr w:type="spellEnd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 tham gia nghiên cứu</w:t>
            </w: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 xml:space="preserve">Kế hoạch giám sát, bảo vệ quyền tự quyết của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người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 xml:space="preserve"> tham gia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nghiên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cứu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dễ bị tổn thương.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Kế hoạch giám sát y tế và hỗ trợ về tâm lý, xã hội cho những người tham gia nghiên cứu.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Cung cấp chăm sóc y tế khi tham gia, rút lui và sau nghiên cứu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pacing w:val="-4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pacing w:val="-4"/>
                <w:sz w:val="24"/>
              </w:rPr>
              <w:t xml:space="preserve">Thông tin cho bác sĩ theo dõi sức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khoẻ</w:t>
            </w:r>
            <w:r w:rsidRPr="008B1A58">
              <w:rPr>
                <w:rFonts w:ascii="Times New Roman" w:eastAsia="Myriad Pro" w:hAnsi="Times New Roman"/>
                <w:color w:val="221E1F"/>
                <w:spacing w:val="-4"/>
                <w:sz w:val="24"/>
              </w:rPr>
              <w:t xml:space="preserve"> của </w:t>
            </w:r>
            <w:proofErr w:type="spellStart"/>
            <w:r w:rsidRPr="008B1A58">
              <w:rPr>
                <w:rFonts w:ascii="Times New Roman" w:hAnsi="Times New Roman"/>
                <w:sz w:val="24"/>
                <w:lang w:val="en-US"/>
              </w:rPr>
              <w:t>người</w:t>
            </w:r>
            <w:proofErr w:type="spellEnd"/>
            <w:r w:rsidRPr="008B1A5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hAnsi="Times New Roman"/>
                <w:sz w:val="24"/>
                <w:lang w:val="en-US"/>
              </w:rPr>
              <w:t>tham</w:t>
            </w:r>
            <w:proofErr w:type="spellEnd"/>
            <w:r w:rsidRPr="008B1A5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hAnsi="Times New Roman"/>
                <w:sz w:val="24"/>
                <w:lang w:val="en-US"/>
              </w:rPr>
              <w:t>gia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pacing w:val="-4"/>
                <w:sz w:val="24"/>
              </w:rPr>
              <w:t xml:space="preserve"> với sự đồng ý của người tham gia nghiên cứu.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Bảo hiểm và các thoả thuận bồi thường khi chấn thương/khuyết tật/tử vong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liên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quan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nghiên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cứu</w:t>
            </w:r>
            <w:proofErr w:type="spellEnd"/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A360B6" w:rsidRPr="008B1A58" w:rsidTr="00A360B6">
        <w:tc>
          <w:tcPr>
            <w:tcW w:w="5000" w:type="pct"/>
            <w:gridSpan w:val="5"/>
          </w:tcPr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i/>
                <w:color w:val="221E1F"/>
                <w:sz w:val="24"/>
              </w:rPr>
              <w:t xml:space="preserve">Ghi chú cụ thể (nếu có)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.………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………….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</w:t>
            </w:r>
          </w:p>
        </w:tc>
      </w:tr>
      <w:tr w:rsidR="008B1A58" w:rsidRPr="008B1A58" w:rsidTr="00A360B6">
        <w:tc>
          <w:tcPr>
            <w:tcW w:w="5000" w:type="pct"/>
            <w:gridSpan w:val="5"/>
          </w:tcPr>
          <w:p w:rsidR="008B1A58" w:rsidRPr="008B1A58" w:rsidRDefault="008B1A58" w:rsidP="00A76E2A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ind w:left="-57" w:right="-57" w:firstLine="0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6. Sự tham gia và tác động tới cộng đồng</w:t>
            </w: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Sự tham vấn cộng đồng, sự tham gia của các cơ quan và nghiên cứu viện địa phương trong thiết kế đề cương, phân tích và xuất bản các kết quả.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Đóng góp cho việc phát triển năng lực nghiên cứu và điều trị của địa phương.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rPr>
          <w:trHeight w:val="740"/>
        </w:trPr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Các chiến lượng tuyển chọn công bằng và khách quan, tôn trọng tập quán văn hoá, truyền thống và tôn giáo của cộng đồng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rPr>
          <w:trHeight w:val="581"/>
        </w:trPr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Quần thể nghiên cứu có thể được hưởng lợi từ những kiến thức thu được qua nghiên cứu.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A360B6" w:rsidRPr="008B1A58" w:rsidTr="00A360B6">
        <w:tc>
          <w:tcPr>
            <w:tcW w:w="5000" w:type="pct"/>
            <w:gridSpan w:val="5"/>
          </w:tcPr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i/>
                <w:color w:val="221E1F"/>
                <w:sz w:val="24"/>
              </w:rPr>
              <w:t xml:space="preserve">Ghi chú cụ thể (nếu có)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.………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………….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</w:t>
            </w:r>
          </w:p>
        </w:tc>
      </w:tr>
      <w:tr w:rsidR="008B1A58" w:rsidRPr="008B1A58" w:rsidTr="00A360B6">
        <w:tc>
          <w:tcPr>
            <w:tcW w:w="5000" w:type="pct"/>
            <w:gridSpan w:val="5"/>
          </w:tcPr>
          <w:p w:rsidR="008B1A58" w:rsidRPr="008B1A58" w:rsidRDefault="008B1A58" w:rsidP="00A76E2A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ind w:left="-57" w:right="-57" w:firstLine="0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7. Tính đầy đủ của phiếu thông tin nghiên cứu (OCF) và qui trình chấp thuận tham gia nghiên cứu</w:t>
            </w: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Mô tả rõ mục đích nghiên cứu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</w:pP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Thời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gian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tham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gia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nghiên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cứu</w:t>
            </w:r>
            <w:proofErr w:type="spellEnd"/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lastRenderedPageBreak/>
              <w:t>Nguy cơ, các rủi ro và các bất tiện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pacing w:val="-6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pacing w:val="-6"/>
                <w:sz w:val="24"/>
              </w:rPr>
              <w:t xml:space="preserve">Cách thức điều trị và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xác</w:t>
            </w:r>
            <w:r w:rsidRPr="008B1A58">
              <w:rPr>
                <w:rFonts w:ascii="Times New Roman" w:eastAsia="Myriad Pro" w:hAnsi="Times New Roman"/>
                <w:color w:val="221E1F"/>
                <w:spacing w:val="-6"/>
                <w:sz w:val="24"/>
              </w:rPr>
              <w:t xml:space="preserve"> suất được phân vào các nhóm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pacing w:val="-6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pacing w:val="-6"/>
                <w:sz w:val="24"/>
              </w:rPr>
              <w:t>Các lựa chọn thay thế khi không tham gia nghiên cứu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Bảo mật thông tin của người tham gia nghiên cứu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Thông tin người liên hệ khi có câu hỏi về nghiên cứu hoặc khi xảy ra biến cố bất lợi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pacing w:val="-6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pacing w:val="-6"/>
                <w:sz w:val="24"/>
              </w:rPr>
              <w:t>Vấn đề bồi thường và/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hoặc</w:t>
            </w:r>
            <w:r w:rsidRPr="008B1A58">
              <w:rPr>
                <w:rFonts w:ascii="Times New Roman" w:eastAsia="Myriad Pro" w:hAnsi="Times New Roman"/>
                <w:color w:val="221E1F"/>
                <w:spacing w:val="-6"/>
                <w:sz w:val="24"/>
              </w:rPr>
              <w:t xml:space="preserve"> chăm sóc y tế và chi trả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Thu thập mẫu và các kỹ thuật xâm lấn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Lợi ích khi tham gia nghiên cứu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Tính tự nguyện tham gia và quyền từ chối hoặc rút lui khỏi nghiên cứu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Tình huống l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ấ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y chấp thuận từ đại diện hợp pháp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 xml:space="preserve">Ngôn ngữ trong ICF đơn giản, dễ hiểu với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người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tham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gia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 xml:space="preserve"> hoặc đại diện hợp pháp của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người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tham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gia</w:t>
            </w:r>
            <w:proofErr w:type="spellEnd"/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3008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Qui trình lấy chấp thuận tham gia nghiên cứu</w:t>
            </w:r>
          </w:p>
        </w:tc>
        <w:tc>
          <w:tcPr>
            <w:tcW w:w="372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57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8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jc w:val="center"/>
              <w:rPr>
                <w:rFonts w:ascii="Times New Roman" w:hAnsi="Times New Roman"/>
                <w:bCs/>
                <w:color w:val="221E1F"/>
                <w:sz w:val="24"/>
              </w:rPr>
            </w:pPr>
          </w:p>
        </w:tc>
        <w:tc>
          <w:tcPr>
            <w:tcW w:w="37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A360B6" w:rsidRPr="008B1A58" w:rsidTr="00A360B6">
        <w:tc>
          <w:tcPr>
            <w:tcW w:w="5000" w:type="pct"/>
            <w:gridSpan w:val="5"/>
          </w:tcPr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i/>
                <w:color w:val="221E1F"/>
                <w:sz w:val="24"/>
              </w:rPr>
              <w:t xml:space="preserve">Ghi chú cụ thể (nếu có)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.………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………….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</w:t>
            </w:r>
          </w:p>
        </w:tc>
      </w:tr>
    </w:tbl>
    <w:p w:rsidR="008B1A58" w:rsidRPr="008B1A58" w:rsidRDefault="008B1A58" w:rsidP="000A317F">
      <w:pPr>
        <w:autoSpaceDE w:val="0"/>
        <w:autoSpaceDN w:val="0"/>
        <w:adjustRightInd w:val="0"/>
        <w:spacing w:before="240"/>
        <w:ind w:firstLine="0"/>
        <w:rPr>
          <w:rFonts w:ascii="Times New Roman" w:eastAsia="Myriad Pro" w:hAnsi="Times New Roman"/>
          <w:b/>
          <w:bCs/>
          <w:caps/>
          <w:color w:val="221E1F"/>
          <w:sz w:val="24"/>
        </w:rPr>
      </w:pPr>
      <w:bookmarkStart w:id="6" w:name="OLE_LINK83"/>
      <w:bookmarkStart w:id="7" w:name="OLE_LINK84"/>
      <w:r w:rsidRPr="008B1A58">
        <w:rPr>
          <w:rFonts w:ascii="Times New Roman" w:eastAsia="Myriad Pro" w:hAnsi="Times New Roman"/>
          <w:b/>
          <w:bCs/>
          <w:caps/>
          <w:color w:val="221E1F"/>
          <w:sz w:val="24"/>
        </w:rPr>
        <w:t>C. CÁC VẤN ĐỀ KHÁC VÀ NHỮNG NỘI DUNG ĐỀ NGHỊ HỘI ĐỒNG THẢO LUẬN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5400"/>
        <w:gridCol w:w="767"/>
        <w:gridCol w:w="1181"/>
        <w:gridCol w:w="1085"/>
        <w:gridCol w:w="668"/>
      </w:tblGrid>
      <w:tr w:rsidR="008B1A58" w:rsidRPr="008B1A58" w:rsidTr="00A360B6">
        <w:tc>
          <w:tcPr>
            <w:tcW w:w="296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contextualSpacing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bookmarkStart w:id="8" w:name="OLE_LINK82"/>
            <w:bookmarkEnd w:id="6"/>
            <w:bookmarkEnd w:id="7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Tiêu chí</w:t>
            </w:r>
          </w:p>
        </w:tc>
        <w:tc>
          <w:tcPr>
            <w:tcW w:w="421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contextualSpacing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Phù </w:t>
            </w: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br/>
              <w:t>hợp</w:t>
            </w:r>
          </w:p>
        </w:tc>
        <w:tc>
          <w:tcPr>
            <w:tcW w:w="649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contextualSpacing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Không </w:t>
            </w: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br/>
              <w:t>phù hợp</w:t>
            </w:r>
          </w:p>
        </w:tc>
        <w:tc>
          <w:tcPr>
            <w:tcW w:w="59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contextualSpacing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 xml:space="preserve">Không </w:t>
            </w: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br/>
              <w:t>áp dụng</w:t>
            </w:r>
          </w:p>
        </w:tc>
        <w:tc>
          <w:tcPr>
            <w:tcW w:w="36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left="-57" w:right="-57" w:firstLine="0"/>
              <w:contextualSpacing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Ghi chú</w:t>
            </w:r>
          </w:p>
        </w:tc>
      </w:tr>
      <w:tr w:rsidR="008B1A58" w:rsidRPr="008B1A58" w:rsidTr="00A76E2A">
        <w:tc>
          <w:tcPr>
            <w:tcW w:w="5000" w:type="pct"/>
            <w:gridSpan w:val="5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1. C</w:t>
            </w:r>
            <w:proofErr w:type="spellStart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>ác</w:t>
            </w:r>
            <w:proofErr w:type="spellEnd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>vấn</w:t>
            </w:r>
            <w:proofErr w:type="spellEnd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>đề</w:t>
            </w:r>
            <w:proofErr w:type="spellEnd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  <w:lang w:val="en-US"/>
              </w:rPr>
              <w:t>khác</w:t>
            </w:r>
            <w:proofErr w:type="spellEnd"/>
          </w:p>
        </w:tc>
      </w:tr>
      <w:tr w:rsidR="008B1A58" w:rsidRPr="008B1A58" w:rsidTr="00A360B6">
        <w:tc>
          <w:tcPr>
            <w:tcW w:w="296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</w:pP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Tài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liệu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/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thông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tin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cần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bổ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sung, thay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thế</w:t>
            </w:r>
            <w:proofErr w:type="spellEnd"/>
          </w:p>
        </w:tc>
        <w:tc>
          <w:tcPr>
            <w:tcW w:w="42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49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9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296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Nôi dung không rõ, không nhất quán, thiếu chi tiết, thiếu cụ thể, thiếu cơ sở khoa học</w:t>
            </w:r>
          </w:p>
        </w:tc>
        <w:tc>
          <w:tcPr>
            <w:tcW w:w="42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49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9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8B1A58" w:rsidRPr="008B1A58" w:rsidTr="00A360B6">
        <w:tc>
          <w:tcPr>
            <w:tcW w:w="296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</w:pP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Góp</w:t>
            </w:r>
            <w:proofErr w:type="spellEnd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 xml:space="preserve"> ý </w:t>
            </w:r>
            <w:proofErr w:type="spellStart"/>
            <w:r w:rsidRPr="008B1A58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khác</w:t>
            </w:r>
            <w:proofErr w:type="spellEnd"/>
          </w:p>
        </w:tc>
        <w:tc>
          <w:tcPr>
            <w:tcW w:w="421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649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  <w:r w:rsidRPr="008B1A58">
              <w:rPr>
                <w:rFonts w:ascii="Times New Roman" w:hAnsi="Times New Roman"/>
                <w:bCs/>
                <w:color w:val="221E1F"/>
                <w:sz w:val="24"/>
              </w:rPr>
              <w:sym w:font="Symbol" w:char="F07F"/>
            </w:r>
          </w:p>
        </w:tc>
        <w:tc>
          <w:tcPr>
            <w:tcW w:w="596" w:type="pct"/>
            <w:vAlign w:val="center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  <w:tc>
          <w:tcPr>
            <w:tcW w:w="367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contextualSpacing/>
              <w:rPr>
                <w:rFonts w:ascii="Times New Roman" w:eastAsia="Myriad Pro" w:hAnsi="Times New Roman"/>
                <w:i/>
                <w:color w:val="221E1F"/>
                <w:sz w:val="24"/>
              </w:rPr>
            </w:pPr>
          </w:p>
        </w:tc>
      </w:tr>
      <w:tr w:rsidR="00A360B6" w:rsidRPr="008B1A58" w:rsidTr="00A76E2A">
        <w:tc>
          <w:tcPr>
            <w:tcW w:w="5000" w:type="pct"/>
            <w:gridSpan w:val="5"/>
          </w:tcPr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4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i/>
                <w:color w:val="221E1F"/>
                <w:sz w:val="24"/>
              </w:rPr>
              <w:t xml:space="preserve">Ghi chú cụ thể (nếu có) 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.………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………….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</w:t>
            </w:r>
          </w:p>
          <w:p w:rsidR="00A360B6" w:rsidRPr="008B1A58" w:rsidRDefault="00A360B6" w:rsidP="00A360B6">
            <w:pPr>
              <w:autoSpaceDE w:val="0"/>
              <w:autoSpaceDN w:val="0"/>
              <w:adjustRightInd w:val="0"/>
              <w:spacing w:before="20" w:line="240" w:lineRule="auto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</w:t>
            </w:r>
          </w:p>
        </w:tc>
      </w:tr>
      <w:tr w:rsidR="008B1A58" w:rsidRPr="008B1A58" w:rsidTr="00A76E2A">
        <w:tc>
          <w:tcPr>
            <w:tcW w:w="5000" w:type="pct"/>
            <w:gridSpan w:val="5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60" w:line="240" w:lineRule="auto"/>
              <w:ind w:firstLine="0"/>
              <w:rPr>
                <w:rFonts w:ascii="Times New Roman" w:eastAsia="Myriad Pro" w:hAnsi="Times New Roman"/>
                <w:b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color w:val="221E1F"/>
                <w:sz w:val="24"/>
              </w:rPr>
              <w:t>2. Những nội dung đề nghị Hội đồng thảo luận</w:t>
            </w:r>
          </w:p>
        </w:tc>
      </w:tr>
      <w:tr w:rsidR="008B1A58" w:rsidRPr="008B1A58" w:rsidTr="00A76E2A">
        <w:tc>
          <w:tcPr>
            <w:tcW w:w="5000" w:type="pct"/>
            <w:gridSpan w:val="5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bookmarkStart w:id="9" w:name="_Hlk480969178"/>
            <w:r w:rsidRPr="008B1A58">
              <w:rPr>
                <w:rFonts w:ascii="Times New Roman" w:eastAsia="Myriad Pro" w:hAnsi="Times New Roman"/>
                <w:i/>
                <w:color w:val="221E1F"/>
                <w:sz w:val="24"/>
              </w:rPr>
              <w:t>………………………….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</w:t>
            </w:r>
            <w:r w:rsidR="00A360B6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</w:t>
            </w:r>
          </w:p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</w:t>
            </w:r>
            <w:r w:rsidR="00A360B6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………………………………………………………………………………</w:t>
            </w:r>
          </w:p>
          <w:p w:rsidR="008B1A58" w:rsidRPr="008B1A58" w:rsidRDefault="008B1A58" w:rsidP="00A76E2A">
            <w:pPr>
              <w:autoSpaceDE w:val="0"/>
              <w:autoSpaceDN w:val="0"/>
              <w:adjustRightInd w:val="0"/>
              <w:spacing w:before="80"/>
              <w:ind w:left="-57" w:right="-57" w:firstLine="0"/>
              <w:rPr>
                <w:rFonts w:ascii="Times New Roman" w:eastAsia="Myriad Pro" w:hAnsi="Times New Roman"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</w:t>
            </w:r>
            <w:r w:rsidR="00A360B6">
              <w:rPr>
                <w:rFonts w:ascii="Times New Roman" w:eastAsia="Myriad Pro" w:hAnsi="Times New Roman"/>
                <w:color w:val="221E1F"/>
                <w:sz w:val="24"/>
                <w:lang w:val="en-US"/>
              </w:rPr>
              <w:t>…………</w:t>
            </w:r>
            <w:r w:rsidRPr="008B1A58">
              <w:rPr>
                <w:rFonts w:ascii="Times New Roman" w:eastAsia="Myriad Pro" w:hAnsi="Times New Roman"/>
                <w:color w:val="221E1F"/>
                <w:sz w:val="24"/>
              </w:rPr>
              <w:t>…………………………………………………</w:t>
            </w:r>
          </w:p>
        </w:tc>
      </w:tr>
    </w:tbl>
    <w:bookmarkEnd w:id="8"/>
    <w:bookmarkEnd w:id="9"/>
    <w:p w:rsidR="008B1A58" w:rsidRPr="008B1A58" w:rsidRDefault="008B1A58" w:rsidP="008B1A58">
      <w:pPr>
        <w:ind w:firstLine="0"/>
        <w:rPr>
          <w:rFonts w:ascii="Times New Roman" w:eastAsia="Myriad Pro" w:hAnsi="Times New Roman"/>
          <w:b/>
          <w:color w:val="221E1F"/>
          <w:sz w:val="24"/>
        </w:rPr>
      </w:pPr>
      <w:r w:rsidRPr="008B1A58">
        <w:rPr>
          <w:rFonts w:ascii="Times New Roman" w:eastAsia="Myriad Pro" w:hAnsi="Times New Roman"/>
          <w:b/>
          <w:color w:val="221E1F"/>
          <w:sz w:val="24"/>
        </w:rPr>
        <w:t xml:space="preserve">Chuyên gia nhận xét </w:t>
      </w:r>
      <w:r w:rsidRPr="008B1A58">
        <w:rPr>
          <w:rFonts w:ascii="Times New Roman" w:eastAsia="Myriad Pro" w:hAnsi="Times New Roman"/>
          <w:b/>
          <w:color w:val="221E1F"/>
          <w:sz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7"/>
        <w:gridCol w:w="4426"/>
        <w:gridCol w:w="2179"/>
      </w:tblGrid>
      <w:tr w:rsidR="008B1A58" w:rsidRPr="008B1A58" w:rsidTr="00A76E2A">
        <w:tc>
          <w:tcPr>
            <w:tcW w:w="1356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line="288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bCs/>
                <w:color w:val="221E1F"/>
                <w:sz w:val="24"/>
              </w:rPr>
              <w:t>Chữ ký</w:t>
            </w:r>
          </w:p>
        </w:tc>
        <w:tc>
          <w:tcPr>
            <w:tcW w:w="2442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line="288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bCs/>
                <w:color w:val="221E1F"/>
                <w:sz w:val="24"/>
              </w:rPr>
              <w:t>Họ tên chức danh</w:t>
            </w:r>
          </w:p>
        </w:tc>
        <w:tc>
          <w:tcPr>
            <w:tcW w:w="1203" w:type="pct"/>
          </w:tcPr>
          <w:p w:rsidR="008B1A58" w:rsidRPr="008B1A58" w:rsidRDefault="008B1A58" w:rsidP="00A76E2A">
            <w:pPr>
              <w:autoSpaceDE w:val="0"/>
              <w:autoSpaceDN w:val="0"/>
              <w:adjustRightInd w:val="0"/>
              <w:spacing w:line="288" w:lineRule="auto"/>
              <w:ind w:left="-57" w:right="-57" w:firstLine="0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</w:rPr>
            </w:pPr>
            <w:r w:rsidRPr="008B1A58">
              <w:rPr>
                <w:rFonts w:ascii="Times New Roman" w:eastAsia="Myriad Pro" w:hAnsi="Times New Roman"/>
                <w:b/>
                <w:bCs/>
                <w:color w:val="221E1F"/>
                <w:sz w:val="24"/>
              </w:rPr>
              <w:t>Ngày ký</w:t>
            </w:r>
          </w:p>
        </w:tc>
      </w:tr>
      <w:tr w:rsidR="008B1A58" w:rsidRPr="008B1A58" w:rsidTr="00A76E2A">
        <w:trPr>
          <w:trHeight w:val="743"/>
        </w:trPr>
        <w:tc>
          <w:tcPr>
            <w:tcW w:w="1356" w:type="pct"/>
          </w:tcPr>
          <w:p w:rsidR="008B1A58" w:rsidRPr="008B1A58" w:rsidRDefault="008B1A58" w:rsidP="00A76E2A">
            <w:pPr>
              <w:spacing w:line="312" w:lineRule="auto"/>
              <w:ind w:firstLine="0"/>
              <w:rPr>
                <w:rStyle w:val="Bodytext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8B1A58" w:rsidRPr="008B1A58" w:rsidRDefault="008B1A58" w:rsidP="00A76E2A">
            <w:pPr>
              <w:spacing w:line="312" w:lineRule="auto"/>
              <w:ind w:firstLine="0"/>
              <w:rPr>
                <w:rStyle w:val="Bodytext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8B1A58" w:rsidRPr="008B1A58" w:rsidRDefault="008B1A58" w:rsidP="00A76E2A">
            <w:pPr>
              <w:spacing w:line="312" w:lineRule="auto"/>
              <w:ind w:firstLine="0"/>
              <w:jc w:val="center"/>
              <w:rPr>
                <w:rStyle w:val="Bodytext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7726F9" w:rsidRPr="008B1A58" w:rsidRDefault="007726F9">
      <w:pPr>
        <w:rPr>
          <w:rFonts w:ascii="Times New Roman" w:hAnsi="Times New Roman"/>
          <w:sz w:val="24"/>
        </w:rPr>
      </w:pPr>
    </w:p>
    <w:sectPr w:rsidR="007726F9" w:rsidRPr="008B1A58" w:rsidSect="008B1A58">
      <w:footerReference w:type="default" r:id="rId6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B5C" w:rsidRDefault="00113B5C" w:rsidP="00A670B4">
      <w:pPr>
        <w:spacing w:before="0" w:line="240" w:lineRule="auto"/>
      </w:pPr>
      <w:r>
        <w:separator/>
      </w:r>
    </w:p>
  </w:endnote>
  <w:endnote w:type="continuationSeparator" w:id="0">
    <w:p w:rsidR="00113B5C" w:rsidRDefault="00113B5C" w:rsidP="00A670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3883"/>
      <w:gridCol w:w="2603"/>
    </w:tblGrid>
    <w:tr w:rsidR="00A670B4" w:rsidRPr="008E30F3" w:rsidTr="00B934D0">
      <w:tc>
        <w:tcPr>
          <w:tcW w:w="3085" w:type="dxa"/>
          <w:shd w:val="clear" w:color="auto" w:fill="auto"/>
        </w:tcPr>
        <w:p w:rsidR="00A670B4" w:rsidRPr="00BA7852" w:rsidRDefault="00A670B4" w:rsidP="00A670B4">
          <w:pPr>
            <w:pStyle w:val="Header"/>
            <w:ind w:firstLine="0"/>
            <w:rPr>
              <w:rFonts w:ascii="Times New Roman" w:hAnsi="Times New Roman"/>
              <w:i/>
              <w:iCs/>
              <w:sz w:val="24"/>
            </w:rPr>
          </w:pPr>
          <w:r>
            <w:rPr>
              <w:rFonts w:ascii="Times New Roman" w:hAnsi="Times New Roman"/>
              <w:i/>
              <w:iCs/>
              <w:sz w:val="24"/>
              <w:lang w:val="en-US"/>
            </w:rPr>
            <w:t>N</w:t>
          </w:r>
          <w:r w:rsidRPr="00BA7852">
            <w:rPr>
              <w:rFonts w:ascii="Times New Roman" w:hAnsi="Times New Roman"/>
              <w:i/>
              <w:iCs/>
              <w:sz w:val="24"/>
            </w:rPr>
            <w:t>EC.19.01</w:t>
          </w:r>
        </w:p>
      </w:tc>
      <w:tc>
        <w:tcPr>
          <w:tcW w:w="3883" w:type="dxa"/>
          <w:shd w:val="clear" w:color="auto" w:fill="auto"/>
        </w:tcPr>
        <w:p w:rsidR="00A670B4" w:rsidRPr="00BA7852" w:rsidRDefault="00A670B4" w:rsidP="00A670B4">
          <w:pPr>
            <w:pStyle w:val="Header"/>
            <w:jc w:val="center"/>
            <w:rPr>
              <w:rFonts w:ascii="Times New Roman" w:hAnsi="Times New Roman"/>
              <w:i/>
              <w:iCs/>
              <w:sz w:val="24"/>
            </w:rPr>
          </w:pPr>
          <w:r w:rsidRPr="00BA7852">
            <w:rPr>
              <w:rFonts w:ascii="Times New Roman" w:hAnsi="Times New Roman"/>
              <w:i/>
              <w:iCs/>
              <w:sz w:val="24"/>
            </w:rPr>
            <w:fldChar w:fldCharType="begin"/>
          </w:r>
          <w:r w:rsidRPr="00BA7852">
            <w:rPr>
              <w:rFonts w:ascii="Times New Roman" w:hAnsi="Times New Roman"/>
              <w:i/>
              <w:iCs/>
              <w:sz w:val="24"/>
            </w:rPr>
            <w:instrText xml:space="preserve"> PAGE  \* Arabic  \* MERGEFORMAT </w:instrText>
          </w:r>
          <w:r w:rsidRPr="00BA7852">
            <w:rPr>
              <w:rFonts w:ascii="Times New Roman" w:hAnsi="Times New Roman"/>
              <w:i/>
              <w:iCs/>
              <w:sz w:val="24"/>
            </w:rPr>
            <w:fldChar w:fldCharType="separate"/>
          </w:r>
          <w:r>
            <w:rPr>
              <w:rFonts w:ascii="Times New Roman" w:hAnsi="Times New Roman"/>
              <w:i/>
              <w:iCs/>
              <w:noProof/>
              <w:sz w:val="24"/>
            </w:rPr>
            <w:t>5</w:t>
          </w:r>
          <w:r w:rsidRPr="00BA7852">
            <w:rPr>
              <w:rFonts w:ascii="Times New Roman" w:hAnsi="Times New Roman"/>
              <w:i/>
              <w:iCs/>
              <w:sz w:val="24"/>
            </w:rPr>
            <w:fldChar w:fldCharType="end"/>
          </w:r>
          <w:r w:rsidRPr="00BA7852">
            <w:rPr>
              <w:rFonts w:ascii="Times New Roman" w:hAnsi="Times New Roman"/>
              <w:i/>
              <w:iCs/>
              <w:sz w:val="24"/>
            </w:rPr>
            <w:t>/</w:t>
          </w:r>
          <w:r w:rsidRPr="00BA7852">
            <w:rPr>
              <w:rFonts w:ascii="Times New Roman" w:hAnsi="Times New Roman"/>
              <w:i/>
              <w:iCs/>
              <w:sz w:val="24"/>
            </w:rPr>
            <w:fldChar w:fldCharType="begin"/>
          </w:r>
          <w:r w:rsidRPr="00BA7852">
            <w:rPr>
              <w:rFonts w:ascii="Times New Roman" w:hAnsi="Times New Roman"/>
              <w:i/>
              <w:iCs/>
              <w:sz w:val="24"/>
            </w:rPr>
            <w:instrText xml:space="preserve"> NUMPAGES  \* Arabic  \* MERGEFORMAT </w:instrText>
          </w:r>
          <w:r w:rsidRPr="00BA7852">
            <w:rPr>
              <w:rFonts w:ascii="Times New Roman" w:hAnsi="Times New Roman"/>
              <w:i/>
              <w:iCs/>
              <w:sz w:val="24"/>
            </w:rPr>
            <w:fldChar w:fldCharType="separate"/>
          </w:r>
          <w:r>
            <w:rPr>
              <w:rFonts w:ascii="Times New Roman" w:hAnsi="Times New Roman"/>
              <w:i/>
              <w:iCs/>
              <w:noProof/>
              <w:sz w:val="24"/>
            </w:rPr>
            <w:t>5</w:t>
          </w:r>
          <w:r w:rsidRPr="00BA7852">
            <w:rPr>
              <w:rFonts w:ascii="Times New Roman" w:hAnsi="Times New Roman"/>
              <w:i/>
              <w:iCs/>
              <w:sz w:val="24"/>
            </w:rPr>
            <w:fldChar w:fldCharType="end"/>
          </w:r>
        </w:p>
      </w:tc>
      <w:tc>
        <w:tcPr>
          <w:tcW w:w="2603" w:type="dxa"/>
          <w:shd w:val="clear" w:color="auto" w:fill="auto"/>
        </w:tcPr>
        <w:p w:rsidR="00A670B4" w:rsidRPr="00BA7852" w:rsidRDefault="00A670B4" w:rsidP="00A670B4">
          <w:pPr>
            <w:pStyle w:val="Header"/>
            <w:jc w:val="right"/>
            <w:rPr>
              <w:rFonts w:ascii="Times New Roman" w:hAnsi="Times New Roman"/>
              <w:i/>
              <w:iCs/>
              <w:sz w:val="24"/>
            </w:rPr>
          </w:pPr>
          <w:r>
            <w:rPr>
              <w:rFonts w:ascii="Times New Roman" w:hAnsi="Times New Roman"/>
              <w:i/>
              <w:iCs/>
              <w:sz w:val="24"/>
            </w:rPr>
            <w:t>Phiên bả</w:t>
          </w:r>
          <w:r w:rsidRPr="00BA7852">
            <w:rPr>
              <w:rFonts w:ascii="Times New Roman" w:hAnsi="Times New Roman"/>
              <w:i/>
              <w:iCs/>
              <w:sz w:val="24"/>
            </w:rPr>
            <w:t>n: 01.0</w:t>
          </w:r>
        </w:p>
      </w:tc>
    </w:tr>
  </w:tbl>
  <w:p w:rsidR="00A670B4" w:rsidRDefault="00A670B4" w:rsidP="00A670B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B5C" w:rsidRDefault="00113B5C" w:rsidP="00A670B4">
      <w:pPr>
        <w:spacing w:before="0" w:line="240" w:lineRule="auto"/>
      </w:pPr>
      <w:r>
        <w:separator/>
      </w:r>
    </w:p>
  </w:footnote>
  <w:footnote w:type="continuationSeparator" w:id="0">
    <w:p w:rsidR="00113B5C" w:rsidRDefault="00113B5C" w:rsidP="00A670B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58"/>
    <w:rsid w:val="000A317F"/>
    <w:rsid w:val="00113B5C"/>
    <w:rsid w:val="002B0F6C"/>
    <w:rsid w:val="003323FE"/>
    <w:rsid w:val="00555D2A"/>
    <w:rsid w:val="007726F9"/>
    <w:rsid w:val="008B1A58"/>
    <w:rsid w:val="00A360B6"/>
    <w:rsid w:val="00A670B4"/>
    <w:rsid w:val="00B42259"/>
    <w:rsid w:val="00D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23196-E3C4-4F56-ADDB-98C2A85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A58"/>
    <w:pPr>
      <w:spacing w:before="120" w:after="0" w:line="264" w:lineRule="auto"/>
      <w:ind w:firstLine="403"/>
      <w:jc w:val="both"/>
    </w:pPr>
    <w:rPr>
      <w:rFonts w:ascii="Cambria" w:hAnsi="Cambria" w:cs="Times New Roman"/>
      <w:color w:val="000000" w:themeColor="text1"/>
      <w:sz w:val="23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A58"/>
    <w:pPr>
      <w:keepNext/>
      <w:keepLines/>
      <w:spacing w:after="360"/>
      <w:ind w:firstLine="0"/>
      <w:jc w:val="center"/>
      <w:outlineLvl w:val="0"/>
    </w:pPr>
    <w:rPr>
      <w:rFonts w:eastAsiaTheme="majorEastAsia" w:cstheme="majorBidi"/>
      <w:b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A58"/>
    <w:rPr>
      <w:rFonts w:ascii="Cambria" w:eastAsiaTheme="majorEastAsia" w:hAnsi="Cambria" w:cstheme="majorBidi"/>
      <w:b/>
      <w:color w:val="000000" w:themeColor="text1"/>
      <w:sz w:val="30"/>
      <w:szCs w:val="32"/>
      <w:lang w:val="vi-VN"/>
    </w:rPr>
  </w:style>
  <w:style w:type="paragraph" w:styleId="ListParagraph">
    <w:name w:val="List Paragraph"/>
    <w:aliases w:val="gach"/>
    <w:basedOn w:val="Normal"/>
    <w:uiPriority w:val="34"/>
    <w:qFormat/>
    <w:rsid w:val="008B1A58"/>
    <w:pPr>
      <w:spacing w:after="160" w:line="256" w:lineRule="auto"/>
      <w:ind w:left="720" w:firstLine="454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59"/>
    <w:rsid w:val="008B1A58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"/>
    <w:basedOn w:val="DefaultParagraphFont"/>
    <w:rsid w:val="008B1A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paragraph" w:styleId="Header">
    <w:name w:val="header"/>
    <w:basedOn w:val="Normal"/>
    <w:link w:val="HeaderChar"/>
    <w:unhideWhenUsed/>
    <w:rsid w:val="00A670B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A670B4"/>
    <w:rPr>
      <w:rFonts w:ascii="Cambria" w:hAnsi="Cambria" w:cs="Times New Roman"/>
      <w:color w:val="000000" w:themeColor="text1"/>
      <w:sz w:val="23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670B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B4"/>
    <w:rPr>
      <w:rFonts w:ascii="Cambria" w:hAnsi="Cambria" w:cs="Times New Roman"/>
      <w:color w:val="000000" w:themeColor="text1"/>
      <w:sz w:val="23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 Hoa Son</cp:lastModifiedBy>
  <cp:revision>2</cp:revision>
  <dcterms:created xsi:type="dcterms:W3CDTF">2024-03-23T11:00:00Z</dcterms:created>
  <dcterms:modified xsi:type="dcterms:W3CDTF">2024-03-23T11:00:00Z</dcterms:modified>
</cp:coreProperties>
</file>